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5pt;height:126pt" o:ole="" fillcolor="window">
                  <v:imagedata r:id="rId8" o:title=""/>
                </v:shape>
                <o:OLEObject Type="Embed" ProgID="Word.Picture.8" ShapeID="_x0000_i1025" DrawAspect="Content" ObjectID="_1694928005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B226AF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4850F138" w:rsidR="008C14B4" w:rsidRDefault="008C14B4" w:rsidP="0052471C">
      <w:r>
        <w:t>DATE:</w:t>
      </w:r>
      <w:r>
        <w:tab/>
      </w:r>
      <w:r>
        <w:tab/>
      </w:r>
      <w:r w:rsidR="006605F5">
        <w:t xml:space="preserve"> October </w:t>
      </w:r>
      <w:r w:rsidR="00A0300B">
        <w:t>7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4C1A08A8" w14:textId="77777777" w:rsidR="00A0300B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A0300B">
        <w:rPr>
          <w:rFonts w:ascii="Times New Roman" w:hAnsi="Times New Roman" w:cs="Times New Roman"/>
          <w:sz w:val="24"/>
          <w:szCs w:val="24"/>
        </w:rPr>
        <w:t>Louisiana Hospital Association Conference Center</w:t>
      </w:r>
    </w:p>
    <w:p w14:paraId="587EDFC2" w14:textId="53A2D5B8" w:rsidR="00A0300B" w:rsidRDefault="00AD388C" w:rsidP="00A0300B">
      <w:pPr>
        <w:rPr>
          <w:color w:val="auto"/>
          <w:sz w:val="22"/>
        </w:rPr>
      </w:pPr>
      <w:r>
        <w:rPr>
          <w:szCs w:val="24"/>
        </w:rPr>
        <w:t xml:space="preserve"> </w:t>
      </w:r>
      <w:r w:rsidR="00A0300B">
        <w:rPr>
          <w:szCs w:val="24"/>
        </w:rPr>
        <w:tab/>
      </w:r>
      <w:r w:rsidR="00A0300B">
        <w:rPr>
          <w:szCs w:val="24"/>
        </w:rPr>
        <w:tab/>
      </w:r>
      <w:r w:rsidR="00A0300B">
        <w:t>2334 Weymouth Dr</w:t>
      </w:r>
    </w:p>
    <w:p w14:paraId="21B5D3DE" w14:textId="2FA4295E" w:rsidR="00AE31B1" w:rsidRPr="00AD388C" w:rsidRDefault="00A0300B" w:rsidP="00A0300B">
      <w:pPr>
        <w:ind w:left="720" w:firstLine="720"/>
        <w:rPr>
          <w:szCs w:val="24"/>
        </w:rPr>
      </w:pPr>
      <w:r>
        <w:t>Baton Rouge, LA  70809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3A64AA51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6605F5">
        <w:t>September 23</w:t>
      </w:r>
      <w:r w:rsidR="005F6651">
        <w:t>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42E6B393" w14:textId="54A462CC" w:rsidR="00CD47F3" w:rsidRDefault="00CD47F3" w:rsidP="002F3ACC">
      <w:pPr>
        <w:numPr>
          <w:ilvl w:val="0"/>
          <w:numId w:val="3"/>
        </w:numPr>
      </w:pPr>
      <w:r>
        <w:t xml:space="preserve">      Discussion and Extension of Emergency Rule 8</w:t>
      </w:r>
    </w:p>
    <w:p w14:paraId="0279A9F3" w14:textId="612CB02F" w:rsidR="002360A4" w:rsidRDefault="00250C24" w:rsidP="008227C6">
      <w:pPr>
        <w:numPr>
          <w:ilvl w:val="0"/>
          <w:numId w:val="3"/>
        </w:numPr>
      </w:pPr>
      <w:r>
        <w:t xml:space="preserve">      </w:t>
      </w:r>
      <w:r w:rsidR="006605F5">
        <w:t>Investment Discussion and Update-Matt Padberg-Cardinal Investment Advisors, LLC</w:t>
      </w:r>
      <w:r w:rsidR="00A0300B">
        <w:t xml:space="preserve"> </w:t>
      </w:r>
      <w:r w:rsidR="002360A4">
        <w:t xml:space="preserve">  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0C24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05F5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00B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AF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D47F3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2021-10-05T13:34:00Z</dcterms:created>
  <dcterms:modified xsi:type="dcterms:W3CDTF">2021-10-05T13:34:00Z</dcterms:modified>
</cp:coreProperties>
</file>